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0E395" w14:textId="440171A2" w:rsidR="00CC63B8" w:rsidRPr="005D719B" w:rsidRDefault="00F54DD2" w:rsidP="005D719B">
      <w:pPr>
        <w:suppressAutoHyphens w:val="0"/>
        <w:spacing w:before="120" w:after="120" w:line="360" w:lineRule="auto"/>
        <w:rPr>
          <w:rFonts w:ascii="Lato" w:eastAsia="SimSun" w:hAnsi="Lato" w:cstheme="majorBidi"/>
          <w:kern w:val="28"/>
          <w:sz w:val="24"/>
          <w:szCs w:val="24"/>
          <w:lang w:eastAsia="zh-CN"/>
        </w:rPr>
      </w:pPr>
      <w:hyperlink r:id="rId8" w:history="1">
        <w:r w:rsidR="00CC63B8" w:rsidRPr="005D719B">
          <w:rPr>
            <w:rFonts w:ascii="Lato" w:eastAsia="SimSun" w:hAnsi="Lato" w:cstheme="majorBidi"/>
            <w:kern w:val="28"/>
            <w:sz w:val="24"/>
            <w:szCs w:val="24"/>
            <w:lang w:eastAsia="zh-CN"/>
          </w:rPr>
          <w:t xml:space="preserve">Załącznik nr </w:t>
        </w:r>
      </w:hyperlink>
      <w:r w:rsidR="005D719B" w:rsidRPr="005D719B">
        <w:rPr>
          <w:rFonts w:ascii="Lato" w:eastAsia="SimSun" w:hAnsi="Lato" w:cstheme="majorBidi"/>
          <w:kern w:val="28"/>
          <w:sz w:val="24"/>
          <w:szCs w:val="24"/>
          <w:lang w:eastAsia="zh-CN"/>
        </w:rPr>
        <w:t>6</w:t>
      </w:r>
      <w:r w:rsidR="00CC0583" w:rsidRPr="005D719B">
        <w:rPr>
          <w:rFonts w:ascii="Lato" w:eastAsia="SimSun" w:hAnsi="Lato" w:cstheme="majorBidi"/>
          <w:kern w:val="28"/>
          <w:sz w:val="24"/>
          <w:szCs w:val="24"/>
          <w:lang w:eastAsia="zh-CN"/>
        </w:rPr>
        <w:t xml:space="preserve"> </w:t>
      </w:r>
      <w:r w:rsidR="00CC63B8" w:rsidRPr="005D719B">
        <w:rPr>
          <w:rFonts w:ascii="Lato" w:eastAsia="SimSun" w:hAnsi="Lato" w:cstheme="majorBidi"/>
          <w:kern w:val="28"/>
          <w:sz w:val="24"/>
          <w:szCs w:val="24"/>
          <w:lang w:eastAsia="zh-CN"/>
        </w:rPr>
        <w:t>do SWZ</w:t>
      </w:r>
    </w:p>
    <w:p w14:paraId="12E7B262" w14:textId="77777777" w:rsidR="00CC63B8" w:rsidRPr="005D719B" w:rsidRDefault="00CC63B8" w:rsidP="005D719B">
      <w:pPr>
        <w:widowControl w:val="0"/>
        <w:autoSpaceDE w:val="0"/>
        <w:spacing w:before="120" w:after="120" w:line="360" w:lineRule="auto"/>
        <w:rPr>
          <w:rFonts w:ascii="Lato" w:eastAsia="Arial" w:hAnsi="Lato" w:cs="Arial"/>
          <w:color w:val="000000"/>
          <w:sz w:val="24"/>
          <w:szCs w:val="24"/>
        </w:rPr>
      </w:pPr>
      <w:r w:rsidRPr="005D719B">
        <w:rPr>
          <w:rFonts w:ascii="Lato" w:eastAsia="Arial" w:hAnsi="Lato" w:cs="Arial"/>
          <w:color w:val="000000"/>
          <w:sz w:val="24"/>
          <w:szCs w:val="24"/>
        </w:rPr>
        <w:t xml:space="preserve">Nazwa Wykonawcy: </w:t>
      </w:r>
      <w:sdt>
        <w:sdtPr>
          <w:rPr>
            <w:rFonts w:ascii="Lato" w:eastAsia="Arial" w:hAnsi="Lato" w:cs="Arial"/>
            <w:color w:val="000000"/>
            <w:sz w:val="24"/>
            <w:szCs w:val="24"/>
          </w:rPr>
          <w:id w:val="-1271694608"/>
          <w:placeholder>
            <w:docPart w:val="825D4DFBBCE54C4699B19149A25090C3"/>
          </w:placeholder>
          <w:showingPlcHdr/>
          <w:text/>
        </w:sdtPr>
        <w:sdtEndPr/>
        <w:sdtContent>
          <w:r w:rsidRPr="005D719B">
            <w:rPr>
              <w:rFonts w:ascii="Lato" w:eastAsia="Arial" w:hAnsi="Lato" w:cs="Arial"/>
              <w:color w:val="808080"/>
              <w:sz w:val="24"/>
              <w:szCs w:val="24"/>
            </w:rPr>
            <w:t>Kliknij tutaj, aby wprowadzić tekst.</w:t>
          </w:r>
        </w:sdtContent>
      </w:sdt>
    </w:p>
    <w:p w14:paraId="5DB3189D" w14:textId="77777777" w:rsidR="00CC63B8" w:rsidRDefault="00CC63B8" w:rsidP="005D719B">
      <w:pPr>
        <w:widowControl w:val="0"/>
        <w:autoSpaceDE w:val="0"/>
        <w:spacing w:before="120" w:after="120" w:line="360" w:lineRule="auto"/>
        <w:rPr>
          <w:rFonts w:ascii="Lato" w:eastAsia="Arial" w:hAnsi="Lato" w:cs="Arial"/>
          <w:color w:val="000000"/>
          <w:sz w:val="24"/>
          <w:szCs w:val="24"/>
        </w:rPr>
      </w:pPr>
      <w:r w:rsidRPr="005D719B">
        <w:rPr>
          <w:rFonts w:ascii="Lato" w:eastAsia="Arial" w:hAnsi="Lato" w:cs="Arial"/>
          <w:color w:val="000000"/>
          <w:sz w:val="24"/>
          <w:szCs w:val="24"/>
        </w:rPr>
        <w:t xml:space="preserve">Adres Wykonawcy: </w:t>
      </w:r>
      <w:sdt>
        <w:sdtPr>
          <w:rPr>
            <w:rFonts w:ascii="Lato" w:eastAsia="Arial" w:hAnsi="Lato" w:cs="Arial"/>
            <w:color w:val="000000"/>
            <w:sz w:val="24"/>
            <w:szCs w:val="24"/>
          </w:rPr>
          <w:id w:val="-1232918156"/>
          <w:placeholder>
            <w:docPart w:val="825D4DFBBCE54C4699B19149A25090C3"/>
          </w:placeholder>
          <w:showingPlcHdr/>
          <w:text/>
        </w:sdtPr>
        <w:sdtEndPr/>
        <w:sdtContent>
          <w:r w:rsidRPr="005D719B">
            <w:rPr>
              <w:rFonts w:ascii="Lato" w:eastAsia="Arial" w:hAnsi="Lato" w:cs="Arial"/>
              <w:color w:val="808080"/>
              <w:sz w:val="24"/>
              <w:szCs w:val="24"/>
            </w:rPr>
            <w:t>Kliknij tutaj, aby wprowadzić tekst.</w:t>
          </w:r>
        </w:sdtContent>
      </w:sdt>
    </w:p>
    <w:p w14:paraId="6707EA2F" w14:textId="77777777" w:rsidR="005D719B" w:rsidRPr="005D719B" w:rsidRDefault="005D719B" w:rsidP="005D719B">
      <w:pPr>
        <w:widowControl w:val="0"/>
        <w:autoSpaceDE w:val="0"/>
        <w:spacing w:before="120" w:after="120" w:line="360" w:lineRule="auto"/>
        <w:rPr>
          <w:rFonts w:ascii="Lato" w:eastAsia="Arial" w:hAnsi="Lato" w:cs="Arial"/>
          <w:color w:val="000000"/>
          <w:sz w:val="24"/>
          <w:szCs w:val="24"/>
        </w:rPr>
      </w:pPr>
    </w:p>
    <w:p w14:paraId="4FE04FB5" w14:textId="77777777" w:rsidR="005D719B" w:rsidRDefault="00D64235" w:rsidP="005D719B">
      <w:pPr>
        <w:pStyle w:val="Default"/>
        <w:spacing w:before="120" w:after="120" w:line="360" w:lineRule="auto"/>
        <w:rPr>
          <w:rFonts w:ascii="Lato" w:hAnsi="Lato"/>
          <w:b/>
          <w:lang w:val="pl-PL"/>
        </w:rPr>
      </w:pPr>
      <w:r w:rsidRPr="005D719B">
        <w:rPr>
          <w:rFonts w:ascii="Lato" w:hAnsi="Lato"/>
          <w:b/>
          <w:lang w:val="pl-PL"/>
        </w:rPr>
        <w:t>OŚWIADCZEN</w:t>
      </w:r>
      <w:r w:rsidR="004C501E" w:rsidRPr="005D719B">
        <w:rPr>
          <w:rFonts w:ascii="Lato" w:hAnsi="Lato"/>
          <w:b/>
          <w:lang w:val="pl-PL"/>
        </w:rPr>
        <w:t>IE O AKTUALNOŚCI OŚWIADCZENIA O </w:t>
      </w:r>
      <w:r w:rsidR="008668B6" w:rsidRPr="005D719B">
        <w:rPr>
          <w:rFonts w:ascii="Lato" w:hAnsi="Lato"/>
          <w:b/>
          <w:lang w:val="pl-PL"/>
        </w:rPr>
        <w:t>BRAKU PODSTAW WYKLUCZENIA</w:t>
      </w:r>
    </w:p>
    <w:p w14:paraId="3AC43606" w14:textId="0C40D22C" w:rsidR="00D64235" w:rsidRPr="005D719B" w:rsidRDefault="00D64235" w:rsidP="005D719B">
      <w:pPr>
        <w:pStyle w:val="Default"/>
        <w:spacing w:before="120" w:after="120" w:line="360" w:lineRule="auto"/>
        <w:rPr>
          <w:rFonts w:ascii="Lato" w:hAnsi="Lato"/>
          <w:bCs/>
          <w:lang w:val="pl-PL"/>
        </w:rPr>
      </w:pPr>
      <w:r w:rsidRPr="00886BB2">
        <w:rPr>
          <w:rFonts w:ascii="Lato" w:hAnsi="Lato"/>
          <w:b/>
          <w:lang w:val="pl-PL"/>
        </w:rPr>
        <w:t>(</w:t>
      </w:r>
      <w:r w:rsidR="004934DF" w:rsidRPr="00886BB2">
        <w:rPr>
          <w:rFonts w:ascii="Lato" w:hAnsi="Lato"/>
          <w:b/>
          <w:lang w:val="pl-PL"/>
        </w:rPr>
        <w:t xml:space="preserve">art. 108 ust. 1 pkt 3, 4, 5 </w:t>
      </w:r>
      <w:r w:rsidR="002E6BAF" w:rsidRPr="00886BB2">
        <w:rPr>
          <w:rFonts w:ascii="Lato" w:hAnsi="Lato"/>
          <w:b/>
          <w:lang w:val="pl-PL"/>
        </w:rPr>
        <w:t xml:space="preserve">i </w:t>
      </w:r>
      <w:r w:rsidR="004934DF" w:rsidRPr="00886BB2">
        <w:rPr>
          <w:rFonts w:ascii="Lato" w:hAnsi="Lato"/>
          <w:b/>
          <w:lang w:val="pl-PL"/>
        </w:rPr>
        <w:t>6</w:t>
      </w:r>
      <w:r w:rsidR="00886BB2" w:rsidRPr="00886BB2">
        <w:rPr>
          <w:rFonts w:ascii="Lato" w:hAnsi="Lato"/>
          <w:b/>
          <w:lang w:val="pl-PL"/>
        </w:rPr>
        <w:t xml:space="preserve">, </w:t>
      </w:r>
      <w:r w:rsidR="00582F24" w:rsidRPr="00886BB2">
        <w:rPr>
          <w:rFonts w:ascii="Lato" w:hAnsi="Lato"/>
          <w:b/>
          <w:lang w:val="pl-PL"/>
        </w:rPr>
        <w:t xml:space="preserve">art. 109 ust. 1 pkt </w:t>
      </w:r>
      <w:r w:rsidR="00C96E54" w:rsidRPr="00A9658E">
        <w:rPr>
          <w:rFonts w:ascii="Lato" w:hAnsi="Lato"/>
          <w:b/>
          <w:lang w:val="pl-PL"/>
        </w:rPr>
        <w:t>4</w:t>
      </w:r>
      <w:r w:rsidR="00535192">
        <w:rPr>
          <w:rFonts w:ascii="Lato" w:hAnsi="Lato"/>
          <w:b/>
          <w:lang w:val="pl-PL"/>
        </w:rPr>
        <w:t xml:space="preserve"> </w:t>
      </w:r>
      <w:r w:rsidR="005469A5" w:rsidRPr="00886BB2">
        <w:rPr>
          <w:rFonts w:ascii="Lato" w:hAnsi="Lato"/>
          <w:b/>
          <w:lang w:val="pl-PL"/>
        </w:rPr>
        <w:t xml:space="preserve">ustawy </w:t>
      </w:r>
      <w:r w:rsidR="00B85FDF" w:rsidRPr="00886BB2">
        <w:rPr>
          <w:rFonts w:ascii="Lato" w:hAnsi="Lato"/>
          <w:b/>
          <w:lang w:val="pl-PL"/>
        </w:rPr>
        <w:t>Pzp</w:t>
      </w:r>
      <w:r w:rsidR="00886BB2" w:rsidRPr="00886BB2">
        <w:rPr>
          <w:rFonts w:ascii="Lato" w:hAnsi="Lato"/>
          <w:b/>
          <w:lang w:val="pl-PL"/>
        </w:rPr>
        <w:t xml:space="preserve"> oraz art. 7 ust.1 ustawy sankcyjnej</w:t>
      </w:r>
      <w:r w:rsidRPr="00886BB2">
        <w:rPr>
          <w:rFonts w:ascii="Lato" w:hAnsi="Lato"/>
          <w:b/>
          <w:lang w:val="pl-PL"/>
        </w:rPr>
        <w:t>)</w:t>
      </w:r>
      <w:r w:rsidRPr="005D719B">
        <w:rPr>
          <w:rFonts w:ascii="Lato" w:hAnsi="Lato"/>
          <w:bCs/>
          <w:lang w:val="pl-PL"/>
        </w:rPr>
        <w:t xml:space="preserve"> </w:t>
      </w:r>
      <w:r w:rsidR="008668B6" w:rsidRPr="005D719B">
        <w:rPr>
          <w:rFonts w:ascii="Lato" w:hAnsi="Lato"/>
          <w:bCs/>
          <w:lang w:val="pl-PL"/>
        </w:rPr>
        <w:t>składane</w:t>
      </w:r>
      <w:r w:rsidR="00712A3C" w:rsidRPr="005D719B">
        <w:rPr>
          <w:rFonts w:ascii="Lato" w:hAnsi="Lato"/>
          <w:bCs/>
          <w:lang w:val="pl-PL"/>
        </w:rPr>
        <w:t> </w:t>
      </w:r>
      <w:r w:rsidR="008668B6" w:rsidRPr="005D719B">
        <w:rPr>
          <w:rFonts w:ascii="Lato" w:hAnsi="Lato"/>
          <w:bCs/>
          <w:lang w:val="pl-PL"/>
        </w:rPr>
        <w:t>w</w:t>
      </w:r>
      <w:r w:rsidR="00582F24" w:rsidRPr="005D719B">
        <w:rPr>
          <w:rFonts w:ascii="Lato" w:hAnsi="Lato"/>
          <w:bCs/>
          <w:lang w:val="pl-PL"/>
        </w:rPr>
        <w:t> </w:t>
      </w:r>
      <w:r w:rsidR="008668B6" w:rsidRPr="005D719B">
        <w:rPr>
          <w:rFonts w:ascii="Lato" w:hAnsi="Lato"/>
          <w:bCs/>
          <w:lang w:val="pl-PL"/>
        </w:rPr>
        <w:t>postępowaniu o </w:t>
      </w:r>
      <w:r w:rsidR="004C501E" w:rsidRPr="005D719B">
        <w:rPr>
          <w:rFonts w:ascii="Lato" w:hAnsi="Lato"/>
          <w:bCs/>
          <w:lang w:val="pl-PL"/>
        </w:rPr>
        <w:t>ud</w:t>
      </w:r>
      <w:r w:rsidR="00712A3C" w:rsidRPr="005D719B">
        <w:rPr>
          <w:rFonts w:ascii="Lato" w:hAnsi="Lato"/>
          <w:bCs/>
          <w:lang w:val="pl-PL"/>
        </w:rPr>
        <w:t>zielenie zamówienia publicznego</w:t>
      </w:r>
      <w:r w:rsidR="00541C00" w:rsidRPr="005D719B">
        <w:rPr>
          <w:rFonts w:ascii="Lato" w:hAnsi="Lato"/>
          <w:bCs/>
          <w:lang w:val="pl-PL"/>
        </w:rPr>
        <w:t xml:space="preserve"> </w:t>
      </w:r>
      <w:r w:rsidR="004C501E" w:rsidRPr="005D719B">
        <w:rPr>
          <w:rFonts w:ascii="Lato" w:hAnsi="Lato"/>
          <w:bCs/>
          <w:lang w:val="pl-PL"/>
        </w:rPr>
        <w:t>pn. „</w:t>
      </w:r>
      <w:r w:rsidR="00C151B1" w:rsidRPr="00C151B1">
        <w:rPr>
          <w:rFonts w:ascii="Lato" w:hAnsi="Lato"/>
          <w:b/>
          <w:bCs/>
          <w:lang w:val="pl-PL"/>
        </w:rPr>
        <w:t>Całodobowe świadczenie usług ochrony fizycznej osób i mienia Głównego Inspektoratu Sanitarnego przy ul. Targowej</w:t>
      </w:r>
      <w:r w:rsidR="00C054D8">
        <w:rPr>
          <w:rFonts w:ascii="Lato" w:hAnsi="Lato"/>
          <w:b/>
          <w:bCs/>
          <w:lang w:val="pl-PL"/>
        </w:rPr>
        <w:t xml:space="preserve"> 65</w:t>
      </w:r>
      <w:r w:rsidR="00C151B1" w:rsidRPr="00C151B1">
        <w:rPr>
          <w:rFonts w:ascii="Lato" w:hAnsi="Lato"/>
          <w:bCs/>
          <w:lang w:val="pl-PL"/>
        </w:rPr>
        <w:t>”</w:t>
      </w:r>
      <w:r w:rsidR="00C151B1" w:rsidRPr="00C151B1">
        <w:rPr>
          <w:rFonts w:ascii="Lato" w:hAnsi="Lato"/>
          <w:b/>
          <w:bCs/>
          <w:lang w:val="pl-PL"/>
        </w:rPr>
        <w:t xml:space="preserve"> w Warszawie</w:t>
      </w:r>
      <w:r w:rsidR="00AF493A" w:rsidRPr="005D719B">
        <w:rPr>
          <w:rFonts w:ascii="Lato" w:hAnsi="Lato"/>
          <w:bCs/>
          <w:lang w:val="pl-PL"/>
        </w:rPr>
        <w:t>”,</w:t>
      </w:r>
      <w:r w:rsidR="00541C00" w:rsidRPr="005D719B">
        <w:rPr>
          <w:rFonts w:ascii="Lato" w:hAnsi="Lato"/>
          <w:bCs/>
          <w:lang w:val="pl-PL"/>
        </w:rPr>
        <w:t xml:space="preserve"> </w:t>
      </w:r>
      <w:r w:rsidR="00A5553A" w:rsidRPr="00C151B1">
        <w:rPr>
          <w:rFonts w:ascii="Lato" w:hAnsi="Lato"/>
          <w:bCs/>
          <w:lang w:val="pl-PL"/>
        </w:rPr>
        <w:t xml:space="preserve">numer postępowania: </w:t>
      </w:r>
      <w:r w:rsidR="00535192">
        <w:rPr>
          <w:rFonts w:ascii="Lato" w:hAnsi="Lato"/>
          <w:bCs/>
          <w:lang w:val="pl-PL"/>
        </w:rPr>
        <w:t>7</w:t>
      </w:r>
      <w:r w:rsidR="00A9658E">
        <w:rPr>
          <w:rFonts w:ascii="Lato" w:hAnsi="Lato"/>
          <w:bCs/>
          <w:lang w:val="pl-PL"/>
        </w:rPr>
        <w:t>/202</w:t>
      </w:r>
      <w:r w:rsidR="00535192">
        <w:rPr>
          <w:rFonts w:ascii="Lato" w:hAnsi="Lato"/>
          <w:bCs/>
          <w:lang w:val="pl-PL"/>
        </w:rPr>
        <w:t>6</w:t>
      </w:r>
      <w:r w:rsidR="00A9658E">
        <w:rPr>
          <w:rFonts w:ascii="Lato" w:hAnsi="Lato"/>
          <w:bCs/>
          <w:lang w:val="pl-PL"/>
        </w:rPr>
        <w:t>/P</w:t>
      </w:r>
    </w:p>
    <w:p w14:paraId="7F6D95F0" w14:textId="77777777" w:rsidR="005C15E4" w:rsidRPr="00F96446" w:rsidRDefault="005C15E4" w:rsidP="005C15E4">
      <w:pPr>
        <w:pStyle w:val="Default"/>
        <w:spacing w:line="312" w:lineRule="auto"/>
        <w:rPr>
          <w:rFonts w:ascii="Lato" w:hAnsi="Lato"/>
          <w:lang w:val="pl-PL"/>
        </w:rPr>
      </w:pPr>
      <w:r w:rsidRPr="00F96446">
        <w:rPr>
          <w:rFonts w:ascii="Lato" w:hAnsi="Lato"/>
          <w:lang w:val="pl-PL"/>
        </w:rPr>
        <w:t>Będąc upoważnionym do reprezentowania Wykonawcy w ww. postępowaniu o udzielenie zamówienia oświadczam, że</w:t>
      </w:r>
      <w:r w:rsidRPr="00C151B1">
        <w:rPr>
          <w:rFonts w:ascii="Lato" w:hAnsi="Lato"/>
          <w:lang w:val="pl-PL"/>
        </w:rPr>
        <w:t xml:space="preserve"> </w:t>
      </w:r>
      <w:r w:rsidRPr="00F96446">
        <w:rPr>
          <w:rFonts w:ascii="Lato" w:hAnsi="Lato"/>
          <w:lang w:val="pl-PL"/>
        </w:rPr>
        <w:t>wszystkie informacje podane w oświadczeniu, o którym mowa w</w:t>
      </w:r>
      <w:r>
        <w:rPr>
          <w:rFonts w:ascii="Lato" w:hAnsi="Lato"/>
          <w:lang w:val="pl-PL"/>
        </w:rPr>
        <w:t> </w:t>
      </w:r>
      <w:r w:rsidRPr="00F96446">
        <w:rPr>
          <w:rFonts w:ascii="Lato" w:hAnsi="Lato"/>
          <w:lang w:val="pl-PL"/>
        </w:rPr>
        <w:t xml:space="preserve">art. 125 ust. 1 ustawy, w zakresie podstaw wykluczenia z postępowania określonych w: </w:t>
      </w:r>
    </w:p>
    <w:p w14:paraId="2A1E128C" w14:textId="77777777" w:rsidR="005C15E4" w:rsidRPr="00F96446" w:rsidRDefault="005C15E4" w:rsidP="005C15E4">
      <w:pPr>
        <w:pStyle w:val="Default"/>
        <w:numPr>
          <w:ilvl w:val="0"/>
          <w:numId w:val="35"/>
        </w:numPr>
        <w:spacing w:line="312" w:lineRule="auto"/>
        <w:rPr>
          <w:rFonts w:ascii="Lato" w:hAnsi="Lato"/>
          <w:lang w:val="pl-PL"/>
        </w:rPr>
      </w:pPr>
      <w:r w:rsidRPr="00F96446">
        <w:rPr>
          <w:rFonts w:ascii="Lato" w:hAnsi="Lato"/>
          <w:lang w:val="pl-PL"/>
        </w:rPr>
        <w:t>art. 108 ust. 1 pkt 3 ustawy,</w:t>
      </w:r>
    </w:p>
    <w:p w14:paraId="5EBA5029" w14:textId="77777777" w:rsidR="005C15E4" w:rsidRPr="00F96446" w:rsidRDefault="005C15E4" w:rsidP="005C15E4">
      <w:pPr>
        <w:pStyle w:val="Default"/>
        <w:numPr>
          <w:ilvl w:val="0"/>
          <w:numId w:val="35"/>
        </w:numPr>
        <w:spacing w:line="312" w:lineRule="auto"/>
        <w:rPr>
          <w:rFonts w:ascii="Lato" w:hAnsi="Lato"/>
          <w:lang w:val="pl-PL"/>
        </w:rPr>
      </w:pPr>
      <w:r w:rsidRPr="00F96446">
        <w:rPr>
          <w:rFonts w:ascii="Lato" w:hAnsi="Lato"/>
          <w:lang w:val="pl-PL"/>
        </w:rPr>
        <w:t>art. 108 ust. 1 pkt 4 ustawy, dotyczących orzeczenia zakazu ubiegania się o</w:t>
      </w:r>
      <w:r>
        <w:rPr>
          <w:rFonts w:ascii="Lato" w:hAnsi="Lato"/>
          <w:lang w:val="pl-PL"/>
        </w:rPr>
        <w:t> </w:t>
      </w:r>
      <w:r w:rsidRPr="00F96446">
        <w:rPr>
          <w:rFonts w:ascii="Lato" w:hAnsi="Lato"/>
          <w:lang w:val="pl-PL"/>
        </w:rPr>
        <w:t>zamówienie publiczne tytułem środka zapobiegawczego,</w:t>
      </w:r>
    </w:p>
    <w:p w14:paraId="2CA223CA" w14:textId="77777777" w:rsidR="005C15E4" w:rsidRPr="00F96446" w:rsidRDefault="005C15E4" w:rsidP="005C15E4">
      <w:pPr>
        <w:pStyle w:val="Default"/>
        <w:numPr>
          <w:ilvl w:val="0"/>
          <w:numId w:val="35"/>
        </w:numPr>
        <w:spacing w:line="312" w:lineRule="auto"/>
        <w:rPr>
          <w:rFonts w:ascii="Lato" w:hAnsi="Lato"/>
          <w:lang w:val="pl-PL"/>
        </w:rPr>
      </w:pPr>
      <w:r w:rsidRPr="00F96446">
        <w:rPr>
          <w:rFonts w:ascii="Lato" w:hAnsi="Lato"/>
          <w:lang w:val="pl-PL"/>
        </w:rPr>
        <w:t>art. 108 ust. 1 pkt 5 ustawy, dotyczących zawarcia z innymi wykonawcami porozumienia mającego na celu zakłócenie konkurencji,</w:t>
      </w:r>
    </w:p>
    <w:p w14:paraId="6343CFA0" w14:textId="77777777" w:rsidR="005C15E4" w:rsidRPr="00F96446" w:rsidRDefault="005C15E4" w:rsidP="005C15E4">
      <w:pPr>
        <w:pStyle w:val="Default"/>
        <w:numPr>
          <w:ilvl w:val="0"/>
          <w:numId w:val="35"/>
        </w:numPr>
        <w:spacing w:line="312" w:lineRule="auto"/>
        <w:rPr>
          <w:rFonts w:ascii="Lato" w:hAnsi="Lato"/>
          <w:lang w:val="pl-PL"/>
        </w:rPr>
      </w:pPr>
      <w:r w:rsidRPr="00F96446">
        <w:rPr>
          <w:rFonts w:ascii="Lato" w:hAnsi="Lato"/>
          <w:lang w:val="pl-PL"/>
        </w:rPr>
        <w:t>art. 108 ust. 1 pkt 6 ustawy,</w:t>
      </w:r>
    </w:p>
    <w:p w14:paraId="3B8125C3" w14:textId="77777777" w:rsidR="005C15E4" w:rsidRPr="00F96446" w:rsidRDefault="005C15E4" w:rsidP="005C15E4">
      <w:pPr>
        <w:pStyle w:val="Default"/>
        <w:numPr>
          <w:ilvl w:val="0"/>
          <w:numId w:val="35"/>
        </w:numPr>
        <w:spacing w:line="312" w:lineRule="auto"/>
        <w:rPr>
          <w:rFonts w:ascii="Lato" w:hAnsi="Lato"/>
          <w:lang w:val="pl-PL"/>
        </w:rPr>
      </w:pPr>
      <w:r w:rsidRPr="00F96446">
        <w:rPr>
          <w:rFonts w:ascii="Lato" w:hAnsi="Lato"/>
          <w:lang w:val="pl-PL"/>
        </w:rPr>
        <w:t>art. 109 ust. 1 pkt 4</w:t>
      </w:r>
      <w:r>
        <w:rPr>
          <w:rFonts w:ascii="Lato" w:hAnsi="Lato"/>
          <w:lang w:val="pl-PL"/>
        </w:rPr>
        <w:t xml:space="preserve"> </w:t>
      </w:r>
      <w:r w:rsidRPr="00F96446">
        <w:rPr>
          <w:rFonts w:ascii="Lato" w:hAnsi="Lato"/>
          <w:lang w:val="pl-PL"/>
        </w:rPr>
        <w:t>ustawy,</w:t>
      </w:r>
    </w:p>
    <w:p w14:paraId="64926E3F" w14:textId="77777777" w:rsidR="005C15E4" w:rsidRPr="00F96446" w:rsidRDefault="005C15E4" w:rsidP="005C15E4">
      <w:pPr>
        <w:pStyle w:val="Default"/>
        <w:numPr>
          <w:ilvl w:val="0"/>
          <w:numId w:val="35"/>
        </w:numPr>
        <w:spacing w:line="312" w:lineRule="auto"/>
        <w:rPr>
          <w:rFonts w:ascii="Lato" w:hAnsi="Lato"/>
          <w:lang w:val="pl-PL"/>
        </w:rPr>
      </w:pPr>
      <w:r w:rsidRPr="00F96446">
        <w:rPr>
          <w:rFonts w:ascii="Lato" w:hAnsi="Lato"/>
          <w:lang w:val="pl-PL"/>
        </w:rPr>
        <w:t xml:space="preserve">art. 7 ust.1 ustawy z dnia 13 kwietnia 2022 r. o szczególnych rozwiązaniach w zakresie przeciwdziałania wspieraniu agresji na Ukrainę oraz służących ochronie bezpieczeństwa narodowego </w:t>
      </w:r>
    </w:p>
    <w:p w14:paraId="609C60DE" w14:textId="77777777" w:rsidR="005C15E4" w:rsidRPr="00F96446" w:rsidRDefault="005C15E4" w:rsidP="008965A4">
      <w:pPr>
        <w:pStyle w:val="Default"/>
        <w:spacing w:line="600" w:lineRule="auto"/>
        <w:rPr>
          <w:rFonts w:ascii="Lato" w:hAnsi="Lato"/>
          <w:lang w:val="pl-PL"/>
        </w:rPr>
      </w:pPr>
      <w:r w:rsidRPr="00F96446">
        <w:rPr>
          <w:rFonts w:ascii="Lato" w:hAnsi="Lato"/>
          <w:lang w:val="pl-PL"/>
        </w:rPr>
        <w:t>są aktualne.</w:t>
      </w:r>
    </w:p>
    <w:p w14:paraId="12CF26FD" w14:textId="77777777" w:rsidR="00D64235" w:rsidRPr="005D719B" w:rsidRDefault="00D64235" w:rsidP="008965A4">
      <w:pPr>
        <w:pStyle w:val="Default"/>
        <w:spacing w:before="120" w:after="120" w:line="600" w:lineRule="auto"/>
        <w:rPr>
          <w:rFonts w:ascii="Lato" w:hAnsi="Lato"/>
          <w:bCs/>
          <w:lang w:val="pl-PL"/>
        </w:rPr>
      </w:pPr>
      <w:r w:rsidRPr="005D719B">
        <w:rPr>
          <w:rFonts w:ascii="Lato" w:hAnsi="Lato"/>
          <w:bCs/>
          <w:lang w:val="pl-PL"/>
        </w:rPr>
        <w:t>Podpisy osób uprawnionych do składania oświadczeń woli w imieniu Wykonawcy</w:t>
      </w:r>
    </w:p>
    <w:p w14:paraId="30177235" w14:textId="77777777" w:rsidR="00D64235" w:rsidRPr="005D719B" w:rsidRDefault="00D64235" w:rsidP="005D719B">
      <w:pPr>
        <w:pStyle w:val="Default"/>
        <w:spacing w:before="120" w:after="120" w:line="360" w:lineRule="auto"/>
        <w:rPr>
          <w:rFonts w:ascii="Lato" w:hAnsi="Lato"/>
          <w:b/>
          <w:lang w:val="pl-PL"/>
        </w:rPr>
      </w:pPr>
      <w:r w:rsidRPr="005D719B">
        <w:rPr>
          <w:rFonts w:ascii="Lato" w:hAnsi="Lato"/>
          <w:b/>
          <w:lang w:val="pl-PL"/>
        </w:rPr>
        <w:t>Uwaga:</w:t>
      </w:r>
    </w:p>
    <w:p w14:paraId="4783C50C" w14:textId="099A90FB" w:rsidR="00E02BA3" w:rsidRPr="005D719B" w:rsidRDefault="00E02BA3" w:rsidP="005D719B">
      <w:pPr>
        <w:pStyle w:val="Default"/>
        <w:spacing w:before="120" w:after="120" w:line="360" w:lineRule="auto"/>
        <w:rPr>
          <w:rFonts w:ascii="Lato" w:hAnsi="Lato"/>
          <w:b/>
          <w:lang w:val="pl-PL"/>
        </w:rPr>
      </w:pPr>
      <w:bookmarkStart w:id="0" w:name="_Hlk140476912"/>
      <w:r w:rsidRPr="005D719B">
        <w:rPr>
          <w:rFonts w:ascii="Lato" w:hAnsi="Lato"/>
          <w:b/>
          <w:lang w:val="pl-PL"/>
        </w:rPr>
        <w:t>Oświadczenie składa się, pod rygorem nieważności, w formie elektronicznej lub w postaci elektronicznej opatrzonej podpisem zaufanym lub podpisem osobistym.</w:t>
      </w:r>
      <w:bookmarkEnd w:id="0"/>
    </w:p>
    <w:p w14:paraId="0E851ADF" w14:textId="423D5F74" w:rsidR="007F1756" w:rsidRPr="005D719B" w:rsidRDefault="007F1756" w:rsidP="005D719B">
      <w:pPr>
        <w:widowControl w:val="0"/>
        <w:autoSpaceDE w:val="0"/>
        <w:spacing w:before="120" w:after="120" w:line="360" w:lineRule="auto"/>
        <w:rPr>
          <w:rFonts w:ascii="Lato" w:eastAsia="Arial" w:hAnsi="Lato" w:cs="Arial"/>
          <w:b/>
          <w:color w:val="000000"/>
          <w:kern w:val="24"/>
          <w:sz w:val="24"/>
          <w:szCs w:val="24"/>
        </w:rPr>
      </w:pPr>
    </w:p>
    <w:p w14:paraId="65412EFC" w14:textId="765F42AB" w:rsidR="00443181" w:rsidRPr="005D719B" w:rsidRDefault="008668B6" w:rsidP="005D719B">
      <w:pPr>
        <w:widowControl w:val="0"/>
        <w:autoSpaceDE w:val="0"/>
        <w:spacing w:before="120" w:after="120" w:line="360" w:lineRule="auto"/>
        <w:rPr>
          <w:rFonts w:ascii="Lato" w:eastAsia="Arial" w:hAnsi="Lato" w:cstheme="minorHAnsi"/>
          <w:iCs/>
          <w:color w:val="000000"/>
          <w:kern w:val="24"/>
          <w:sz w:val="24"/>
          <w:szCs w:val="24"/>
        </w:rPr>
      </w:pPr>
      <w:r w:rsidRPr="005D719B">
        <w:rPr>
          <w:rFonts w:ascii="Lato" w:eastAsia="Arial" w:hAnsi="Lato" w:cstheme="minorHAnsi"/>
          <w:iCs/>
          <w:color w:val="000000"/>
          <w:kern w:val="24"/>
          <w:sz w:val="24"/>
          <w:szCs w:val="24"/>
        </w:rPr>
        <w:t>W przypadku składania oferty przez wykonawców wspólnie ubiegających się o udzielenie zamówienia, oświadczenie składa każdy z tych Wykonawców (np. członek konsorcjum, wspólnik w spółce cywilnej</w:t>
      </w:r>
      <w:r w:rsidR="00DB5A76" w:rsidRPr="005D719B">
        <w:rPr>
          <w:rFonts w:ascii="Lato" w:eastAsia="Arial" w:hAnsi="Lato" w:cstheme="minorHAnsi"/>
          <w:iCs/>
          <w:color w:val="000000"/>
          <w:kern w:val="24"/>
          <w:sz w:val="24"/>
          <w:szCs w:val="24"/>
        </w:rPr>
        <w:t>)</w:t>
      </w:r>
      <w:r w:rsidRPr="005D719B">
        <w:rPr>
          <w:rFonts w:ascii="Lato" w:eastAsia="Arial" w:hAnsi="Lato" w:cstheme="minorHAnsi"/>
          <w:iCs/>
          <w:color w:val="000000"/>
          <w:kern w:val="24"/>
          <w:sz w:val="24"/>
          <w:szCs w:val="24"/>
        </w:rPr>
        <w:t>.</w:t>
      </w:r>
    </w:p>
    <w:p w14:paraId="3FCEFB2C" w14:textId="1D588B84" w:rsidR="00E65CFB" w:rsidRPr="005D719B" w:rsidRDefault="00E65CFB" w:rsidP="005D719B">
      <w:pPr>
        <w:widowControl w:val="0"/>
        <w:autoSpaceDE w:val="0"/>
        <w:spacing w:before="120" w:after="120" w:line="360" w:lineRule="auto"/>
        <w:rPr>
          <w:rFonts w:ascii="Lato" w:eastAsia="Arial" w:hAnsi="Lato" w:cstheme="minorHAnsi"/>
          <w:iCs/>
          <w:color w:val="000000"/>
          <w:kern w:val="24"/>
          <w:sz w:val="24"/>
          <w:szCs w:val="24"/>
        </w:rPr>
      </w:pPr>
      <w:r w:rsidRPr="005D719B">
        <w:rPr>
          <w:rFonts w:ascii="Lato" w:eastAsia="Arial" w:hAnsi="Lato" w:cstheme="minorHAnsi"/>
          <w:iCs/>
          <w:color w:val="000000"/>
          <w:kern w:val="24"/>
          <w:sz w:val="24"/>
          <w:szCs w:val="24"/>
        </w:rPr>
        <w:t>W przypadku polegania na zdolnościach podmiotu udostępniającego zasoby, oświadczenie składa także podmiot udostępniający zasób.</w:t>
      </w:r>
    </w:p>
    <w:sectPr w:rsidR="00E65CFB" w:rsidRPr="005D719B" w:rsidSect="00E02BA3">
      <w:headerReference w:type="default" r:id="rId9"/>
      <w:footerReference w:type="default" r:id="rId10"/>
      <w:pgSz w:w="11900" w:h="16840"/>
      <w:pgMar w:top="1417" w:right="1417" w:bottom="1417" w:left="1417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963E3" w14:textId="77777777" w:rsidR="00F54DD2" w:rsidRDefault="00F54DD2" w:rsidP="00124F43">
      <w:r>
        <w:separator/>
      </w:r>
    </w:p>
  </w:endnote>
  <w:endnote w:type="continuationSeparator" w:id="0">
    <w:p w14:paraId="22BEBDB5" w14:textId="77777777" w:rsidR="00F54DD2" w:rsidRDefault="00F54DD2" w:rsidP="00124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9693375"/>
      <w:docPartObj>
        <w:docPartGallery w:val="Page Numbers (Bottom of Page)"/>
        <w:docPartUnique/>
      </w:docPartObj>
    </w:sdtPr>
    <w:sdtEndPr>
      <w:rPr>
        <w:rFonts w:ascii="Lato" w:hAnsi="Lato" w:cs="Arial"/>
        <w:sz w:val="24"/>
        <w:szCs w:val="24"/>
      </w:rPr>
    </w:sdtEndPr>
    <w:sdtContent>
      <w:p w14:paraId="119F43E8" w14:textId="2EF607D6" w:rsidR="00AF493A" w:rsidRPr="005D719B" w:rsidRDefault="00AF493A" w:rsidP="0027180D">
        <w:pPr>
          <w:pStyle w:val="Stopka"/>
          <w:jc w:val="right"/>
          <w:rPr>
            <w:rFonts w:ascii="Lato" w:hAnsi="Lato" w:cs="Arial"/>
            <w:sz w:val="24"/>
            <w:szCs w:val="24"/>
          </w:rPr>
        </w:pPr>
        <w:r w:rsidRPr="005D719B">
          <w:rPr>
            <w:rFonts w:ascii="Lato" w:hAnsi="Lato" w:cs="Arial"/>
            <w:sz w:val="24"/>
            <w:szCs w:val="24"/>
          </w:rPr>
          <w:fldChar w:fldCharType="begin"/>
        </w:r>
        <w:r w:rsidRPr="005D719B">
          <w:rPr>
            <w:rFonts w:ascii="Lato" w:hAnsi="Lato" w:cs="Arial"/>
            <w:sz w:val="24"/>
            <w:szCs w:val="24"/>
          </w:rPr>
          <w:instrText>PAGE   \* MERGEFORMAT</w:instrText>
        </w:r>
        <w:r w:rsidRPr="005D719B">
          <w:rPr>
            <w:rFonts w:ascii="Lato" w:hAnsi="Lato" w:cs="Arial"/>
            <w:sz w:val="24"/>
            <w:szCs w:val="24"/>
          </w:rPr>
          <w:fldChar w:fldCharType="separate"/>
        </w:r>
        <w:r w:rsidR="002A223B" w:rsidRPr="005D719B">
          <w:rPr>
            <w:rFonts w:ascii="Lato" w:hAnsi="Lato" w:cs="Arial"/>
            <w:noProof/>
            <w:sz w:val="24"/>
            <w:szCs w:val="24"/>
          </w:rPr>
          <w:t>2</w:t>
        </w:r>
        <w:r w:rsidRPr="005D719B">
          <w:rPr>
            <w:rFonts w:ascii="Lato" w:hAnsi="Lato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19424" w14:textId="77777777" w:rsidR="00F54DD2" w:rsidRDefault="00F54DD2" w:rsidP="00124F43">
      <w:r>
        <w:separator/>
      </w:r>
    </w:p>
  </w:footnote>
  <w:footnote w:type="continuationSeparator" w:id="0">
    <w:p w14:paraId="714CC201" w14:textId="77777777" w:rsidR="00F54DD2" w:rsidRDefault="00F54DD2" w:rsidP="00124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3C6E9" w14:textId="337E7874" w:rsidR="000F4DFA" w:rsidRPr="00DA1CCF" w:rsidRDefault="000F4DFA" w:rsidP="00DA1CC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50643FC"/>
    <w:multiLevelType w:val="hybridMultilevel"/>
    <w:tmpl w:val="C20E1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C533F"/>
    <w:multiLevelType w:val="hybridMultilevel"/>
    <w:tmpl w:val="D5C0E2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16508"/>
    <w:multiLevelType w:val="hybridMultilevel"/>
    <w:tmpl w:val="84089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F95926"/>
    <w:multiLevelType w:val="hybridMultilevel"/>
    <w:tmpl w:val="9A4CDB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2749BA"/>
    <w:multiLevelType w:val="multilevel"/>
    <w:tmpl w:val="253A8D9E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pStyle w:val="P11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E0C572E"/>
    <w:multiLevelType w:val="hybridMultilevel"/>
    <w:tmpl w:val="7512C8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321875">
    <w:abstractNumId w:val="5"/>
  </w:num>
  <w:num w:numId="2" w16cid:durableId="1907111206">
    <w:abstractNumId w:val="5"/>
  </w:num>
  <w:num w:numId="3" w16cid:durableId="218640655">
    <w:abstractNumId w:val="5"/>
  </w:num>
  <w:num w:numId="4" w16cid:durableId="621575008">
    <w:abstractNumId w:val="5"/>
  </w:num>
  <w:num w:numId="5" w16cid:durableId="664088313">
    <w:abstractNumId w:val="0"/>
  </w:num>
  <w:num w:numId="6" w16cid:durableId="1563445407">
    <w:abstractNumId w:val="0"/>
  </w:num>
  <w:num w:numId="7" w16cid:durableId="894126937">
    <w:abstractNumId w:val="0"/>
  </w:num>
  <w:num w:numId="8" w16cid:durableId="792603082">
    <w:abstractNumId w:val="0"/>
  </w:num>
  <w:num w:numId="9" w16cid:durableId="1289360135">
    <w:abstractNumId w:val="0"/>
  </w:num>
  <w:num w:numId="10" w16cid:durableId="1919509415">
    <w:abstractNumId w:val="0"/>
  </w:num>
  <w:num w:numId="11" w16cid:durableId="700933748">
    <w:abstractNumId w:val="0"/>
  </w:num>
  <w:num w:numId="12" w16cid:durableId="1303578457">
    <w:abstractNumId w:val="0"/>
  </w:num>
  <w:num w:numId="13" w16cid:durableId="1908881021">
    <w:abstractNumId w:val="0"/>
  </w:num>
  <w:num w:numId="14" w16cid:durableId="983699264">
    <w:abstractNumId w:val="5"/>
  </w:num>
  <w:num w:numId="15" w16cid:durableId="266471596">
    <w:abstractNumId w:val="5"/>
  </w:num>
  <w:num w:numId="16" w16cid:durableId="2138795828">
    <w:abstractNumId w:val="5"/>
  </w:num>
  <w:num w:numId="17" w16cid:durableId="733434400">
    <w:abstractNumId w:val="5"/>
  </w:num>
  <w:num w:numId="18" w16cid:durableId="907349352">
    <w:abstractNumId w:val="0"/>
  </w:num>
  <w:num w:numId="19" w16cid:durableId="950823468">
    <w:abstractNumId w:val="0"/>
  </w:num>
  <w:num w:numId="20" w16cid:durableId="30616942">
    <w:abstractNumId w:val="0"/>
  </w:num>
  <w:num w:numId="21" w16cid:durableId="72317246">
    <w:abstractNumId w:val="0"/>
  </w:num>
  <w:num w:numId="22" w16cid:durableId="1167549315">
    <w:abstractNumId w:val="0"/>
  </w:num>
  <w:num w:numId="23" w16cid:durableId="179701703">
    <w:abstractNumId w:val="0"/>
  </w:num>
  <w:num w:numId="24" w16cid:durableId="1155876812">
    <w:abstractNumId w:val="0"/>
  </w:num>
  <w:num w:numId="25" w16cid:durableId="1036469747">
    <w:abstractNumId w:val="0"/>
  </w:num>
  <w:num w:numId="26" w16cid:durableId="267856795">
    <w:abstractNumId w:val="0"/>
  </w:num>
  <w:num w:numId="27" w16cid:durableId="2123956347">
    <w:abstractNumId w:val="5"/>
  </w:num>
  <w:num w:numId="28" w16cid:durableId="853760550">
    <w:abstractNumId w:val="5"/>
  </w:num>
  <w:num w:numId="29" w16cid:durableId="2016102578">
    <w:abstractNumId w:val="5"/>
  </w:num>
  <w:num w:numId="30" w16cid:durableId="1540237645">
    <w:abstractNumId w:val="5"/>
  </w:num>
  <w:num w:numId="31" w16cid:durableId="1081560895">
    <w:abstractNumId w:val="1"/>
  </w:num>
  <w:num w:numId="32" w16cid:durableId="1897429657">
    <w:abstractNumId w:val="4"/>
  </w:num>
  <w:num w:numId="33" w16cid:durableId="90005254">
    <w:abstractNumId w:val="3"/>
  </w:num>
  <w:num w:numId="34" w16cid:durableId="1939870198">
    <w:abstractNumId w:val="6"/>
  </w:num>
  <w:num w:numId="35" w16cid:durableId="11474744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F22"/>
    <w:rsid w:val="0002288B"/>
    <w:rsid w:val="00022E86"/>
    <w:rsid w:val="0003709B"/>
    <w:rsid w:val="000B05D0"/>
    <w:rsid w:val="000E53D2"/>
    <w:rsid w:val="000F4DFA"/>
    <w:rsid w:val="00105B99"/>
    <w:rsid w:val="00124F43"/>
    <w:rsid w:val="00134531"/>
    <w:rsid w:val="00152AD9"/>
    <w:rsid w:val="0017445A"/>
    <w:rsid w:val="0018375B"/>
    <w:rsid w:val="00184583"/>
    <w:rsid w:val="001B1035"/>
    <w:rsid w:val="001B4F4B"/>
    <w:rsid w:val="001C1F37"/>
    <w:rsid w:val="00213703"/>
    <w:rsid w:val="00240F6B"/>
    <w:rsid w:val="00241B55"/>
    <w:rsid w:val="0027180D"/>
    <w:rsid w:val="00291ECE"/>
    <w:rsid w:val="002A223B"/>
    <w:rsid w:val="002A4DCA"/>
    <w:rsid w:val="002A4F22"/>
    <w:rsid w:val="002C5A92"/>
    <w:rsid w:val="002D604D"/>
    <w:rsid w:val="002E5031"/>
    <w:rsid w:val="002E6BAF"/>
    <w:rsid w:val="00300D42"/>
    <w:rsid w:val="003064E5"/>
    <w:rsid w:val="00325497"/>
    <w:rsid w:val="00327687"/>
    <w:rsid w:val="00357185"/>
    <w:rsid w:val="003646E1"/>
    <w:rsid w:val="00381259"/>
    <w:rsid w:val="00385DC2"/>
    <w:rsid w:val="003C6BE2"/>
    <w:rsid w:val="003E34EA"/>
    <w:rsid w:val="003F1CB8"/>
    <w:rsid w:val="0041781C"/>
    <w:rsid w:val="004278EE"/>
    <w:rsid w:val="00443181"/>
    <w:rsid w:val="004511C7"/>
    <w:rsid w:val="00456F5C"/>
    <w:rsid w:val="00457EB4"/>
    <w:rsid w:val="00467EF7"/>
    <w:rsid w:val="004934DF"/>
    <w:rsid w:val="004A5E2B"/>
    <w:rsid w:val="004C501E"/>
    <w:rsid w:val="004F04A5"/>
    <w:rsid w:val="00520039"/>
    <w:rsid w:val="00524BD0"/>
    <w:rsid w:val="00535192"/>
    <w:rsid w:val="00541C00"/>
    <w:rsid w:val="00543B4D"/>
    <w:rsid w:val="00543F1F"/>
    <w:rsid w:val="005469A5"/>
    <w:rsid w:val="00550323"/>
    <w:rsid w:val="00562B2A"/>
    <w:rsid w:val="00582F24"/>
    <w:rsid w:val="005A3A22"/>
    <w:rsid w:val="005C15E4"/>
    <w:rsid w:val="005C245F"/>
    <w:rsid w:val="005C2D20"/>
    <w:rsid w:val="005C4FB5"/>
    <w:rsid w:val="005C64F8"/>
    <w:rsid w:val="005C79A1"/>
    <w:rsid w:val="005D4B94"/>
    <w:rsid w:val="005D719B"/>
    <w:rsid w:val="00631523"/>
    <w:rsid w:val="00642EAB"/>
    <w:rsid w:val="0065510B"/>
    <w:rsid w:val="00682BB8"/>
    <w:rsid w:val="006866E2"/>
    <w:rsid w:val="006A4D21"/>
    <w:rsid w:val="006A5C12"/>
    <w:rsid w:val="006B4367"/>
    <w:rsid w:val="006B618E"/>
    <w:rsid w:val="006C3A9F"/>
    <w:rsid w:val="0070654B"/>
    <w:rsid w:val="00712A3C"/>
    <w:rsid w:val="007174AE"/>
    <w:rsid w:val="00725118"/>
    <w:rsid w:val="00740490"/>
    <w:rsid w:val="0076383D"/>
    <w:rsid w:val="00764433"/>
    <w:rsid w:val="0077241C"/>
    <w:rsid w:val="00775A57"/>
    <w:rsid w:val="007836ED"/>
    <w:rsid w:val="00783F82"/>
    <w:rsid w:val="007A2EFB"/>
    <w:rsid w:val="007A3822"/>
    <w:rsid w:val="007A5756"/>
    <w:rsid w:val="007E104E"/>
    <w:rsid w:val="007F1756"/>
    <w:rsid w:val="00801C5B"/>
    <w:rsid w:val="008668B6"/>
    <w:rsid w:val="008747D9"/>
    <w:rsid w:val="00881276"/>
    <w:rsid w:val="00886BB2"/>
    <w:rsid w:val="008965A4"/>
    <w:rsid w:val="008B70AA"/>
    <w:rsid w:val="008C689E"/>
    <w:rsid w:val="008D7D08"/>
    <w:rsid w:val="009003D1"/>
    <w:rsid w:val="00951889"/>
    <w:rsid w:val="00953292"/>
    <w:rsid w:val="00953808"/>
    <w:rsid w:val="00956FCC"/>
    <w:rsid w:val="00974183"/>
    <w:rsid w:val="00986931"/>
    <w:rsid w:val="009A210E"/>
    <w:rsid w:val="009A464D"/>
    <w:rsid w:val="009C4BEC"/>
    <w:rsid w:val="009D2AF5"/>
    <w:rsid w:val="009F13D8"/>
    <w:rsid w:val="009F5E5F"/>
    <w:rsid w:val="00A174C2"/>
    <w:rsid w:val="00A5553A"/>
    <w:rsid w:val="00A64A32"/>
    <w:rsid w:val="00A8603D"/>
    <w:rsid w:val="00A906FE"/>
    <w:rsid w:val="00A9658E"/>
    <w:rsid w:val="00AB1C0E"/>
    <w:rsid w:val="00AE114F"/>
    <w:rsid w:val="00AF493A"/>
    <w:rsid w:val="00B10FCA"/>
    <w:rsid w:val="00B47B92"/>
    <w:rsid w:val="00B671BE"/>
    <w:rsid w:val="00B723E8"/>
    <w:rsid w:val="00B80797"/>
    <w:rsid w:val="00B85FDF"/>
    <w:rsid w:val="00BB2021"/>
    <w:rsid w:val="00BB43D6"/>
    <w:rsid w:val="00BC4B8E"/>
    <w:rsid w:val="00BC5C14"/>
    <w:rsid w:val="00C054D8"/>
    <w:rsid w:val="00C151B1"/>
    <w:rsid w:val="00C547CF"/>
    <w:rsid w:val="00C61923"/>
    <w:rsid w:val="00C717DB"/>
    <w:rsid w:val="00C82371"/>
    <w:rsid w:val="00C82924"/>
    <w:rsid w:val="00C83056"/>
    <w:rsid w:val="00C96E01"/>
    <w:rsid w:val="00C96E54"/>
    <w:rsid w:val="00CA0A5F"/>
    <w:rsid w:val="00CB6F37"/>
    <w:rsid w:val="00CC0583"/>
    <w:rsid w:val="00CC63B8"/>
    <w:rsid w:val="00D64235"/>
    <w:rsid w:val="00D85292"/>
    <w:rsid w:val="00D94215"/>
    <w:rsid w:val="00DA1CCF"/>
    <w:rsid w:val="00DA2C6E"/>
    <w:rsid w:val="00DB54DD"/>
    <w:rsid w:val="00DB5A76"/>
    <w:rsid w:val="00DB63E3"/>
    <w:rsid w:val="00DC13F5"/>
    <w:rsid w:val="00DC74B9"/>
    <w:rsid w:val="00DD586E"/>
    <w:rsid w:val="00DE1021"/>
    <w:rsid w:val="00DE62CE"/>
    <w:rsid w:val="00E02BA3"/>
    <w:rsid w:val="00E05FE6"/>
    <w:rsid w:val="00E47E45"/>
    <w:rsid w:val="00E63109"/>
    <w:rsid w:val="00E65CFB"/>
    <w:rsid w:val="00E6770F"/>
    <w:rsid w:val="00ED4FD8"/>
    <w:rsid w:val="00F13426"/>
    <w:rsid w:val="00F17DBE"/>
    <w:rsid w:val="00F26340"/>
    <w:rsid w:val="00F51D9E"/>
    <w:rsid w:val="00F538FD"/>
    <w:rsid w:val="00F542A3"/>
    <w:rsid w:val="00F54DD2"/>
    <w:rsid w:val="00F87379"/>
    <w:rsid w:val="00F951D7"/>
    <w:rsid w:val="00FB2532"/>
    <w:rsid w:val="00FC17BF"/>
    <w:rsid w:val="00FC2694"/>
    <w:rsid w:val="00FD4C09"/>
    <w:rsid w:val="00FF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A3163A"/>
  <w14:defaultImageDpi w14:val="32767"/>
  <w15:chartTrackingRefBased/>
  <w15:docId w15:val="{917AA185-88E6-C645-98D6-979589D22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37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F43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F04A5"/>
    <w:pPr>
      <w:keepNext/>
      <w:numPr>
        <w:numId w:val="26"/>
      </w:numPr>
      <w:jc w:val="center"/>
      <w:outlineLvl w:val="0"/>
    </w:pPr>
    <w:rPr>
      <w:b/>
      <w:i/>
      <w:color w:val="000000"/>
      <w:sz w:val="28"/>
      <w:vertAlign w:val="superscript"/>
    </w:rPr>
  </w:style>
  <w:style w:type="paragraph" w:styleId="Nagwek2">
    <w:name w:val="heading 2"/>
    <w:basedOn w:val="Normalny"/>
    <w:next w:val="Normalny"/>
    <w:link w:val="Nagwek2Znak"/>
    <w:qFormat/>
    <w:rsid w:val="004F04A5"/>
    <w:pPr>
      <w:keepNext/>
      <w:numPr>
        <w:ilvl w:val="1"/>
        <w:numId w:val="26"/>
      </w:numPr>
      <w:jc w:val="center"/>
      <w:outlineLvl w:val="1"/>
    </w:pPr>
    <w:rPr>
      <w:b/>
      <w:i/>
      <w:sz w:val="24"/>
      <w:vertAlign w:val="subscript"/>
    </w:rPr>
  </w:style>
  <w:style w:type="paragraph" w:styleId="Nagwek3">
    <w:name w:val="heading 3"/>
    <w:basedOn w:val="Normalny"/>
    <w:next w:val="Normalny"/>
    <w:link w:val="Nagwek3Znak"/>
    <w:qFormat/>
    <w:rsid w:val="004F04A5"/>
    <w:pPr>
      <w:keepNext/>
      <w:numPr>
        <w:ilvl w:val="2"/>
        <w:numId w:val="26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4F04A5"/>
    <w:pPr>
      <w:keepNext/>
      <w:numPr>
        <w:ilvl w:val="3"/>
        <w:numId w:val="26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4F04A5"/>
    <w:pPr>
      <w:keepNext/>
      <w:numPr>
        <w:ilvl w:val="4"/>
        <w:numId w:val="26"/>
      </w:numPr>
      <w:jc w:val="both"/>
      <w:outlineLvl w:val="4"/>
    </w:pPr>
    <w:rPr>
      <w:b/>
      <w:bCs/>
      <w:sz w:val="24"/>
    </w:rPr>
  </w:style>
  <w:style w:type="paragraph" w:styleId="Nagwek6">
    <w:name w:val="heading 6"/>
    <w:basedOn w:val="Normalny"/>
    <w:next w:val="Normalny"/>
    <w:link w:val="Nagwek6Znak"/>
    <w:qFormat/>
    <w:rsid w:val="004F04A5"/>
    <w:pPr>
      <w:keepNext/>
      <w:numPr>
        <w:ilvl w:val="5"/>
        <w:numId w:val="26"/>
      </w:numPr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4F04A5"/>
    <w:pPr>
      <w:keepNext/>
      <w:numPr>
        <w:ilvl w:val="6"/>
        <w:numId w:val="26"/>
      </w:numPr>
      <w:jc w:val="both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link w:val="Nagwek8Znak"/>
    <w:qFormat/>
    <w:rsid w:val="004F04A5"/>
    <w:pPr>
      <w:numPr>
        <w:ilvl w:val="7"/>
        <w:numId w:val="26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4F04A5"/>
    <w:pPr>
      <w:keepNext/>
      <w:numPr>
        <w:ilvl w:val="8"/>
        <w:numId w:val="26"/>
      </w:numPr>
      <w:jc w:val="both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4F04A5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paragraph" w:customStyle="1" w:styleId="Kolorowalistaakcent11">
    <w:name w:val="Kolorowa lista — akcent 11"/>
    <w:basedOn w:val="Normalny"/>
    <w:uiPriority w:val="34"/>
    <w:qFormat/>
    <w:rsid w:val="004F04A5"/>
    <w:pPr>
      <w:ind w:left="720"/>
    </w:pPr>
  </w:style>
  <w:style w:type="paragraph" w:customStyle="1" w:styleId="P1">
    <w:name w:val="P 1"/>
    <w:basedOn w:val="Normalny"/>
    <w:qFormat/>
    <w:rsid w:val="004F04A5"/>
    <w:pPr>
      <w:numPr>
        <w:numId w:val="30"/>
      </w:numPr>
      <w:suppressAutoHyphens w:val="0"/>
      <w:spacing w:after="120"/>
      <w:jc w:val="both"/>
    </w:pPr>
    <w:rPr>
      <w:rFonts w:ascii="Arial" w:hAnsi="Arial" w:cs="Arial"/>
      <w:b/>
      <w:sz w:val="22"/>
      <w:szCs w:val="22"/>
      <w:lang w:eastAsia="pl-PL"/>
    </w:rPr>
  </w:style>
  <w:style w:type="paragraph" w:customStyle="1" w:styleId="P11">
    <w:name w:val="P 1.1."/>
    <w:basedOn w:val="Normalny"/>
    <w:link w:val="P11Znak"/>
    <w:qFormat/>
    <w:rsid w:val="004F04A5"/>
    <w:pPr>
      <w:numPr>
        <w:ilvl w:val="1"/>
        <w:numId w:val="30"/>
      </w:numPr>
      <w:suppressAutoHyphens w:val="0"/>
      <w:spacing w:before="120"/>
      <w:jc w:val="both"/>
    </w:pPr>
    <w:rPr>
      <w:rFonts w:ascii="Arial" w:hAnsi="Arial"/>
      <w:sz w:val="22"/>
      <w:szCs w:val="22"/>
      <w:lang w:val="x-none" w:eastAsia="x-none"/>
    </w:rPr>
  </w:style>
  <w:style w:type="character" w:customStyle="1" w:styleId="P11Znak">
    <w:name w:val="P 1.1. Znak"/>
    <w:link w:val="P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P111">
    <w:name w:val="P 1.1.1."/>
    <w:basedOn w:val="P11"/>
    <w:link w:val="P111Znak"/>
    <w:qFormat/>
    <w:rsid w:val="004F04A5"/>
    <w:pPr>
      <w:numPr>
        <w:ilvl w:val="2"/>
      </w:numPr>
      <w:spacing w:after="240"/>
    </w:pPr>
  </w:style>
  <w:style w:type="character" w:customStyle="1" w:styleId="P111Znak">
    <w:name w:val="P 1.1.1. Znak"/>
    <w:link w:val="P1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P1111">
    <w:name w:val="P 1.1.1.1."/>
    <w:basedOn w:val="P111"/>
    <w:link w:val="P1111Znak"/>
    <w:qFormat/>
    <w:rsid w:val="004F04A5"/>
    <w:pPr>
      <w:numPr>
        <w:ilvl w:val="3"/>
        <w:numId w:val="17"/>
      </w:numPr>
      <w:ind w:left="0" w:firstLine="0"/>
    </w:pPr>
  </w:style>
  <w:style w:type="character" w:customStyle="1" w:styleId="P1111Znak">
    <w:name w:val="P 1.1.1.1. Znak"/>
    <w:link w:val="P11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redniasiatka1akcent21">
    <w:name w:val="Średnia siatka 1 — akcent 21"/>
    <w:basedOn w:val="Normalny"/>
    <w:link w:val="redniasiatka1akcent2Znak1"/>
    <w:uiPriority w:val="34"/>
    <w:qFormat/>
    <w:rsid w:val="004F04A5"/>
    <w:pPr>
      <w:ind w:left="720"/>
      <w:contextualSpacing/>
    </w:pPr>
  </w:style>
  <w:style w:type="character" w:customStyle="1" w:styleId="redniasiatka1akcent2Znak1">
    <w:name w:val="Średnia siatka 1 — akcent 2 Znak1"/>
    <w:link w:val="redniasiatka1akcent21"/>
    <w:uiPriority w:val="34"/>
    <w:rsid w:val="004F04A5"/>
    <w:rPr>
      <w:lang w:eastAsia="ar-SA"/>
    </w:rPr>
  </w:style>
  <w:style w:type="paragraph" w:customStyle="1" w:styleId="Kolorowalistaakcent12">
    <w:name w:val="Kolorowa lista — akcent 12"/>
    <w:basedOn w:val="Normalny"/>
    <w:uiPriority w:val="72"/>
    <w:qFormat/>
    <w:rsid w:val="004F04A5"/>
    <w:pPr>
      <w:ind w:left="708"/>
    </w:pPr>
  </w:style>
  <w:style w:type="character" w:customStyle="1" w:styleId="Nagwek1Znak">
    <w:name w:val="Nagłówek 1 Znak"/>
    <w:link w:val="Nagwek1"/>
    <w:rsid w:val="004F04A5"/>
    <w:rPr>
      <w:b/>
      <w:i/>
      <w:color w:val="000000"/>
      <w:sz w:val="28"/>
      <w:vertAlign w:val="superscript"/>
      <w:lang w:eastAsia="ar-SA"/>
    </w:rPr>
  </w:style>
  <w:style w:type="character" w:customStyle="1" w:styleId="Nagwek2Znak">
    <w:name w:val="Nagłówek 2 Znak"/>
    <w:link w:val="Nagwek2"/>
    <w:rsid w:val="004F04A5"/>
    <w:rPr>
      <w:b/>
      <w:i/>
      <w:sz w:val="24"/>
      <w:vertAlign w:val="subscript"/>
      <w:lang w:eastAsia="ar-SA"/>
    </w:rPr>
  </w:style>
  <w:style w:type="character" w:customStyle="1" w:styleId="Nagwek3Znak">
    <w:name w:val="Nagłówek 3 Znak"/>
    <w:basedOn w:val="Domylnaczcionkaakapitu"/>
    <w:link w:val="Nagwek3"/>
    <w:rsid w:val="004F04A5"/>
    <w:rPr>
      <w:sz w:val="24"/>
      <w:lang w:eastAsia="ar-SA"/>
    </w:rPr>
  </w:style>
  <w:style w:type="character" w:customStyle="1" w:styleId="Nagwek4Znak">
    <w:name w:val="Nagłówek 4 Znak"/>
    <w:link w:val="Nagwek4"/>
    <w:rsid w:val="004F04A5"/>
    <w:rPr>
      <w:sz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4F04A5"/>
    <w:rPr>
      <w:b/>
      <w:bCs/>
      <w:sz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4F04A5"/>
    <w:rPr>
      <w:b/>
      <w:sz w:val="32"/>
      <w:lang w:eastAsia="ar-SA"/>
    </w:rPr>
  </w:style>
  <w:style w:type="character" w:customStyle="1" w:styleId="Nagwek7Znak">
    <w:name w:val="Nagłówek 7 Znak"/>
    <w:basedOn w:val="Domylnaczcionkaakapitu"/>
    <w:link w:val="Nagwek7"/>
    <w:rsid w:val="004F04A5"/>
    <w:rPr>
      <w:b/>
      <w:sz w:val="28"/>
      <w:lang w:eastAsia="ar-SA"/>
    </w:rPr>
  </w:style>
  <w:style w:type="character" w:customStyle="1" w:styleId="Nagwek8Znak">
    <w:name w:val="Nagłówek 8 Znak"/>
    <w:basedOn w:val="Domylnaczcionkaakapitu"/>
    <w:link w:val="Nagwek8"/>
    <w:rsid w:val="004F04A5"/>
    <w:rPr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4F04A5"/>
    <w:rPr>
      <w:sz w:val="28"/>
      <w:lang w:eastAsia="ar-SA"/>
    </w:rPr>
  </w:style>
  <w:style w:type="paragraph" w:styleId="Tytu">
    <w:name w:val="Title"/>
    <w:basedOn w:val="Normalny"/>
    <w:next w:val="Podtytu"/>
    <w:link w:val="TytuZnak"/>
    <w:qFormat/>
    <w:rsid w:val="004F04A5"/>
    <w:pPr>
      <w:jc w:val="center"/>
    </w:pPr>
    <w:rPr>
      <w:b/>
      <w:i/>
      <w:sz w:val="32"/>
    </w:rPr>
  </w:style>
  <w:style w:type="character" w:customStyle="1" w:styleId="TytuZnak">
    <w:name w:val="Tytuł Znak"/>
    <w:basedOn w:val="Domylnaczcionkaakapitu"/>
    <w:link w:val="Tytu"/>
    <w:rsid w:val="004F04A5"/>
    <w:rPr>
      <w:b/>
      <w:i/>
      <w:sz w:val="32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4F04A5"/>
    <w:pPr>
      <w:jc w:val="center"/>
    </w:pPr>
    <w:rPr>
      <w:rFonts w:eastAsiaTheme="minorEastAsia" w:cstheme="minorBidi"/>
      <w:b/>
      <w:sz w:val="28"/>
    </w:rPr>
  </w:style>
  <w:style w:type="character" w:customStyle="1" w:styleId="PodtytuZnak">
    <w:name w:val="Podtytuł Znak"/>
    <w:basedOn w:val="Domylnaczcionkaakapitu"/>
    <w:link w:val="Podtytu"/>
    <w:rsid w:val="004F04A5"/>
    <w:rPr>
      <w:rFonts w:eastAsiaTheme="minorEastAsia" w:cstheme="minorBidi"/>
      <w:b/>
      <w:sz w:val="28"/>
      <w:lang w:eastAsia="ar-SA"/>
    </w:rPr>
  </w:style>
  <w:style w:type="paragraph" w:styleId="Tekstpodstawowy">
    <w:name w:val="Body Text"/>
    <w:basedOn w:val="Normalny"/>
    <w:link w:val="TekstpodstawowyZnak"/>
    <w:unhideWhenUsed/>
    <w:rsid w:val="004F04A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F04A5"/>
    <w:rPr>
      <w:lang w:eastAsia="ar-SA"/>
    </w:rPr>
  </w:style>
  <w:style w:type="character" w:styleId="Pogrubienie">
    <w:name w:val="Strong"/>
    <w:uiPriority w:val="99"/>
    <w:qFormat/>
    <w:rsid w:val="004F04A5"/>
    <w:rPr>
      <w:b/>
      <w:bCs/>
    </w:rPr>
  </w:style>
  <w:style w:type="character" w:styleId="Uwydatnienie">
    <w:name w:val="Emphasis"/>
    <w:uiPriority w:val="20"/>
    <w:qFormat/>
    <w:rsid w:val="004F04A5"/>
    <w:rPr>
      <w:i/>
      <w:iCs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T_SZ_List Paragraph,Numerowanie,List Paragraph,L1,Akapit z listą5,CW_Lista"/>
    <w:basedOn w:val="Normalny"/>
    <w:link w:val="AkapitzlistZnak"/>
    <w:uiPriority w:val="34"/>
    <w:qFormat/>
    <w:rsid w:val="004F04A5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T_SZ_List Paragraph Znak"/>
    <w:link w:val="Akapitzlist"/>
    <w:uiPriority w:val="34"/>
    <w:rsid w:val="004F04A5"/>
    <w:rPr>
      <w:rFonts w:ascii="Calibri" w:eastAsia="Calibri" w:hAnsi="Calibri"/>
      <w:sz w:val="22"/>
      <w:szCs w:val="22"/>
    </w:rPr>
  </w:style>
  <w:style w:type="paragraph" w:styleId="Lista">
    <w:name w:val="List"/>
    <w:basedOn w:val="Tekstpodstawowy"/>
    <w:rsid w:val="00124F43"/>
    <w:rPr>
      <w:rFonts w:cs="Tahoma"/>
      <w:sz w:val="24"/>
    </w:rPr>
  </w:style>
  <w:style w:type="character" w:styleId="Odwoaniedokomentarza">
    <w:name w:val="annotation reference"/>
    <w:uiPriority w:val="99"/>
    <w:semiHidden/>
    <w:unhideWhenUsed/>
    <w:rsid w:val="00124F43"/>
    <w:rPr>
      <w:sz w:val="16"/>
      <w:szCs w:val="16"/>
    </w:rPr>
  </w:style>
  <w:style w:type="paragraph" w:customStyle="1" w:styleId="awciety">
    <w:name w:val="a) wciety"/>
    <w:basedOn w:val="Normalny"/>
    <w:rsid w:val="00124F43"/>
    <w:pPr>
      <w:spacing w:after="120"/>
      <w:ind w:left="284" w:hanging="284"/>
      <w:jc w:val="both"/>
    </w:pPr>
    <w:rPr>
      <w:kern w:val="1"/>
      <w:sz w:val="24"/>
    </w:rPr>
  </w:style>
  <w:style w:type="paragraph" w:styleId="Nagwek">
    <w:name w:val="header"/>
    <w:basedOn w:val="Normalny"/>
    <w:link w:val="NagwekZnak"/>
    <w:uiPriority w:val="99"/>
    <w:unhideWhenUsed/>
    <w:rsid w:val="00124F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4F43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24F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4F43"/>
    <w:rPr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9F13D8"/>
    <w:pPr>
      <w:suppressAutoHyphens w:val="0"/>
      <w:spacing w:before="100" w:beforeAutospacing="1" w:after="100" w:afterAutospacing="1"/>
    </w:pPr>
    <w:rPr>
      <w:rFonts w:eastAsiaTheme="minorEastAsia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783F82"/>
    <w:rPr>
      <w:color w:val="80808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68B6"/>
    <w:pPr>
      <w:suppressAutoHyphens w:val="0"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68B6"/>
    <w:rPr>
      <w:rFonts w:asciiTheme="minorHAnsi" w:eastAsia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68B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68B6"/>
    <w:rPr>
      <w:rFonts w:ascii="Segoe UI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68B6"/>
    <w:pPr>
      <w:suppressAutoHyphens/>
      <w:spacing w:after="0"/>
    </w:pPr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68B6"/>
    <w:rPr>
      <w:rFonts w:asciiTheme="minorHAnsi" w:eastAsiaTheme="minorHAnsi" w:hAnsiTheme="minorHAnsi" w:cstheme="minorBidi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1765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381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65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9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20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9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77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9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598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3510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27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90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93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15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6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30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osipacz\Desktop\Za&#322;&#261;cznik%20nr%202%20&#8211;%20Wykaz%20us&#322;ug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25D4DFBBCE54C4699B19149A25090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8D0E39-08BD-495C-AFDE-6E1FFF277BAD}"/>
      </w:docPartPr>
      <w:docPartBody>
        <w:p w:rsidR="005E3835" w:rsidRDefault="005E3835" w:rsidP="005E3835">
          <w:pPr>
            <w:pStyle w:val="825D4DFBBCE54C4699B19149A25090C3"/>
          </w:pPr>
          <w:r w:rsidRPr="002045F2">
            <w:rPr>
              <w:rFonts w:ascii="Arial" w:eastAsia="Arial" w:hAnsi="Arial" w:cs="Arial"/>
              <w:color w:val="808080"/>
              <w:sz w:val="24"/>
              <w:szCs w:val="24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96F"/>
    <w:rsid w:val="00134E70"/>
    <w:rsid w:val="0017445A"/>
    <w:rsid w:val="00232474"/>
    <w:rsid w:val="00272FC5"/>
    <w:rsid w:val="00391E60"/>
    <w:rsid w:val="003A406A"/>
    <w:rsid w:val="003C3DAA"/>
    <w:rsid w:val="003F1CB8"/>
    <w:rsid w:val="005372B1"/>
    <w:rsid w:val="005A334B"/>
    <w:rsid w:val="005E196F"/>
    <w:rsid w:val="005E3835"/>
    <w:rsid w:val="00626590"/>
    <w:rsid w:val="007F4FF0"/>
    <w:rsid w:val="00860A8F"/>
    <w:rsid w:val="008D7D08"/>
    <w:rsid w:val="009048AA"/>
    <w:rsid w:val="00960918"/>
    <w:rsid w:val="00A64A32"/>
    <w:rsid w:val="00A8603D"/>
    <w:rsid w:val="00A906FE"/>
    <w:rsid w:val="00B9307B"/>
    <w:rsid w:val="00C3387B"/>
    <w:rsid w:val="00C61235"/>
    <w:rsid w:val="00D77447"/>
    <w:rsid w:val="00D94642"/>
    <w:rsid w:val="00E112A8"/>
    <w:rsid w:val="00E4099E"/>
    <w:rsid w:val="00E66321"/>
    <w:rsid w:val="00F9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E196F"/>
    <w:rPr>
      <w:color w:val="808080"/>
    </w:rPr>
  </w:style>
  <w:style w:type="paragraph" w:customStyle="1" w:styleId="825D4DFBBCE54C4699B19149A25090C3">
    <w:name w:val="825D4DFBBCE54C4699B19149A25090C3"/>
    <w:rsid w:val="005E38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93A7E-DDC8-4B19-A6B6-A96011640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283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7 - Ośw. dot. aktualności</vt:lpstr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4 - Ośw. dot. aktualności</dc:title>
  <dc:subject/>
  <dc:creator>Ministerstwo Spraw Wewnętrznych i Administracji</dc:creator>
  <cp:keywords/>
  <dc:description/>
  <cp:lastModifiedBy>GIS - Monika Fedoryk</cp:lastModifiedBy>
  <cp:revision>30</cp:revision>
  <dcterms:created xsi:type="dcterms:W3CDTF">2021-09-01T07:40:00Z</dcterms:created>
  <dcterms:modified xsi:type="dcterms:W3CDTF">2026-04-25T17:08:00Z</dcterms:modified>
</cp:coreProperties>
</file>